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4A0" w:firstRow="1" w:lastRow="0" w:firstColumn="1" w:lastColumn="0" w:noHBand="0" w:noVBand="1"/>
      </w:tblPr>
      <w:tblGrid>
        <w:gridCol w:w="1015"/>
        <w:gridCol w:w="630"/>
        <w:gridCol w:w="900"/>
        <w:gridCol w:w="990"/>
        <w:gridCol w:w="360"/>
        <w:gridCol w:w="450"/>
        <w:gridCol w:w="6959"/>
      </w:tblGrid>
      <w:tr w:rsidR="00CB7554" w:rsidTr="00FD4045">
        <w:trPr>
          <w:trHeight w:hRule="exact" w:val="3312"/>
        </w:trPr>
        <w:tc>
          <w:tcPr>
            <w:tcW w:w="11304" w:type="dxa"/>
            <w:gridSpan w:val="7"/>
          </w:tcPr>
          <w:p w:rsidR="00CB7554" w:rsidRDefault="008A0C8D" w:rsidP="00CB7554">
            <w:pPr>
              <w:ind w:left="-90" w:right="-176"/>
              <w:jc w:val="center"/>
            </w:pPr>
            <w:r w:rsidRPr="007A3B55">
              <w:rPr>
                <w:rFonts w:ascii="Arial" w:hAnsi="Arial" w:cs="Arial"/>
                <w:noProof/>
                <w:sz w:val="24"/>
                <w:szCs w:val="24"/>
              </w:rPr>
              <mc:AlternateContent>
                <mc:Choice Requires="wps">
                  <w:drawing>
                    <wp:anchor distT="0" distB="0" distL="114300" distR="114300" simplePos="0" relativeHeight="251660288" behindDoc="0" locked="0" layoutInCell="1" allowOverlap="1" wp14:anchorId="56C32B22" wp14:editId="185AA9FF">
                      <wp:simplePos x="0" y="0"/>
                      <wp:positionH relativeFrom="column">
                        <wp:posOffset>1400410</wp:posOffset>
                      </wp:positionH>
                      <wp:positionV relativeFrom="paragraph">
                        <wp:posOffset>1362833</wp:posOffset>
                      </wp:positionV>
                      <wp:extent cx="5768827" cy="55740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827" cy="557408"/>
                              </a:xfrm>
                              <a:prstGeom prst="rect">
                                <a:avLst/>
                              </a:prstGeom>
                              <a:noFill/>
                              <a:ln w="9525">
                                <a:noFill/>
                                <a:miter lim="800000"/>
                                <a:headEnd/>
                                <a:tailEnd/>
                              </a:ln>
                            </wps:spPr>
                            <wps:txbx>
                              <w:txbxContent>
                                <w:p w:rsidR="007A3B55" w:rsidRDefault="007A3B55" w:rsidP="008D7883">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00147F5D" w:rsidRPr="00147F5D">
                                    <w:rPr>
                                      <w:rFonts w:ascii="Arial" w:hAnsi="Arial" w:cs="Arial"/>
                                      <w:i/>
                                      <w:sz w:val="18"/>
                                      <w:szCs w:val="18"/>
                                    </w:rPr>
                                    <w:t>race, color, national origin, limited English proficiency, sex, sexual orientation, gender identity, age, religion, d</w:t>
                                  </w:r>
                                  <w:r w:rsidR="00147F5D">
                                    <w:rPr>
                                      <w:rFonts w:ascii="Arial" w:hAnsi="Arial" w:cs="Arial"/>
                                      <w:i/>
                                      <w:sz w:val="18"/>
                                      <w:szCs w:val="18"/>
                                    </w:rPr>
                                    <w:t>isability, or low-income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32B22" id="_x0000_t202" coordsize="21600,21600" o:spt="202" path="m,l,21600r21600,l21600,xe">
                      <v:stroke joinstyle="miter"/>
                      <v:path gradientshapeok="t" o:connecttype="rect"/>
                    </v:shapetype>
                    <v:shape id="Text Box 2" o:spid="_x0000_s1026" type="#_x0000_t202" style="position:absolute;left:0;text-align:left;margin-left:110.25pt;margin-top:107.3pt;width:454.25pt;height: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" filled="f" stroked="f">
                      <v:textbox>
                        <w:txbxContent>
                          <w:p w:rsidR="007A3B55" w:rsidRDefault="007A3B55" w:rsidP="008D7883">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00147F5D" w:rsidRPr="00147F5D">
                              <w:rPr>
                                <w:rFonts w:ascii="Arial" w:hAnsi="Arial" w:cs="Arial"/>
                                <w:i/>
                                <w:sz w:val="18"/>
                                <w:szCs w:val="18"/>
                              </w:rPr>
                              <w:t>race, color, national origin, limited English proficiency, sex, sexual orientation, gender identity, age, religion, d</w:t>
                            </w:r>
                            <w:r w:rsidR="00147F5D">
                              <w:rPr>
                                <w:rFonts w:ascii="Arial" w:hAnsi="Arial" w:cs="Arial"/>
                                <w:i/>
                                <w:sz w:val="18"/>
                                <w:szCs w:val="18"/>
                              </w:rPr>
                              <w:t>isability, or low-income level.</w:t>
                            </w:r>
                          </w:p>
                        </w:txbxContent>
                      </v:textbox>
                    </v:shape>
                  </w:pict>
                </mc:Fallback>
              </mc:AlternateContent>
            </w:r>
            <w:r>
              <w:rPr>
                <w:rFonts w:ascii="Arial" w:hAnsi="Arial" w:cs="Arial"/>
                <w:noProof/>
                <w:sz w:val="24"/>
                <w:szCs w:val="24"/>
              </w:rPr>
              <w:drawing>
                <wp:inline distT="0" distB="0" distL="0" distR="0" wp14:anchorId="69384BAA" wp14:editId="2FBBA328">
                  <wp:extent cx="7291632" cy="202735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CIV.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0541" cy="2027052"/>
                          </a:xfrm>
                          <a:prstGeom prst="rect">
                            <a:avLst/>
                          </a:prstGeom>
                        </pic:spPr>
                      </pic:pic>
                    </a:graphicData>
                  </a:graphic>
                </wp:inline>
              </w:drawing>
            </w:r>
          </w:p>
        </w:tc>
      </w:tr>
      <w:tr w:rsidR="00CB7554" w:rsidTr="005A2901">
        <w:trPr>
          <w:trHeight w:hRule="exact" w:val="288"/>
        </w:trPr>
        <w:tc>
          <w:tcPr>
            <w:tcW w:w="11304" w:type="dxa"/>
            <w:gridSpan w:val="7"/>
            <w:tcBorders>
              <w:bottom w:val="nil"/>
            </w:tcBorders>
            <w:vAlign w:val="bottom"/>
          </w:tcPr>
          <w:p w:rsidR="00CB7554" w:rsidRPr="00CB7554" w:rsidRDefault="00CB7554" w:rsidP="007A3B55">
            <w:pPr>
              <w:jc w:val="center"/>
              <w:rPr>
                <w:rFonts w:ascii="Arial" w:hAnsi="Arial" w:cs="Arial"/>
                <w:sz w:val="24"/>
                <w:szCs w:val="24"/>
              </w:rPr>
            </w:pPr>
            <w:r w:rsidRPr="007A3B55">
              <w:rPr>
                <w:rFonts w:ascii="Arial" w:hAnsi="Arial" w:cs="Arial"/>
                <w:b/>
                <w:sz w:val="24"/>
                <w:szCs w:val="24"/>
              </w:rPr>
              <w:t>D</w:t>
            </w:r>
            <w:r w:rsidR="007A3B55" w:rsidRPr="007A3B55">
              <w:rPr>
                <w:rFonts w:ascii="Arial" w:hAnsi="Arial" w:cs="Arial"/>
                <w:b/>
                <w:sz w:val="24"/>
                <w:szCs w:val="24"/>
              </w:rPr>
              <w:t>ATE</w:t>
            </w:r>
            <w:r w:rsidRPr="00CB7554">
              <w:rPr>
                <w:rFonts w:ascii="Arial" w:hAnsi="Arial" w:cs="Arial"/>
                <w:sz w:val="24"/>
                <w:szCs w:val="24"/>
              </w:rPr>
              <w:t xml:space="preserve">: </w:t>
            </w:r>
            <w:r w:rsidR="00D75313">
              <w:rPr>
                <w:rFonts w:ascii="Arial" w:hAnsi="Arial" w:cs="Arial"/>
                <w:sz w:val="24"/>
                <w:szCs w:val="24"/>
              </w:rPr>
              <w:fldChar w:fldCharType="begin">
                <w:ffData>
                  <w:name w:val="Text1"/>
                  <w:enabled/>
                  <w:calcOnExit w:val="0"/>
                  <w:textInput/>
                </w:ffData>
              </w:fldChar>
            </w:r>
            <w:bookmarkStart w:id="0" w:name="Text1"/>
            <w:r w:rsidR="00D75313">
              <w:rPr>
                <w:rFonts w:ascii="Arial" w:hAnsi="Arial" w:cs="Arial"/>
                <w:sz w:val="24"/>
                <w:szCs w:val="24"/>
              </w:rPr>
              <w:instrText xml:space="preserve"> FORMTEXT </w:instrText>
            </w:r>
            <w:r w:rsidR="00D75313">
              <w:rPr>
                <w:rFonts w:ascii="Arial" w:hAnsi="Arial" w:cs="Arial"/>
                <w:sz w:val="24"/>
                <w:szCs w:val="24"/>
              </w:rPr>
            </w:r>
            <w:r w:rsidR="00D75313">
              <w:rPr>
                <w:rFonts w:ascii="Arial" w:hAnsi="Arial" w:cs="Arial"/>
                <w:sz w:val="24"/>
                <w:szCs w:val="24"/>
              </w:rPr>
              <w:fldChar w:fldCharType="separate"/>
            </w:r>
            <w:r w:rsidR="00B80631">
              <w:rPr>
                <w:rFonts w:ascii="Arial" w:hAnsi="Arial" w:cs="Arial"/>
                <w:noProof/>
                <w:sz w:val="24"/>
                <w:szCs w:val="24"/>
              </w:rPr>
              <w:t>March 18, 2024</w:t>
            </w:r>
            <w:r w:rsidR="00D75313">
              <w:rPr>
                <w:rFonts w:ascii="Arial" w:hAnsi="Arial" w:cs="Arial"/>
                <w:sz w:val="24"/>
                <w:szCs w:val="24"/>
              </w:rPr>
              <w:fldChar w:fldCharType="end"/>
            </w:r>
            <w:bookmarkEnd w:id="0"/>
          </w:p>
        </w:tc>
      </w:tr>
      <w:tr w:rsidR="00CB7554" w:rsidTr="007A3B55">
        <w:trPr>
          <w:trHeight w:hRule="exact" w:val="518"/>
        </w:trPr>
        <w:tc>
          <w:tcPr>
            <w:tcW w:w="4345" w:type="dxa"/>
            <w:gridSpan w:val="6"/>
            <w:tcBorders>
              <w:right w:val="nil"/>
            </w:tcBorders>
            <w:vAlign w:val="bottom"/>
          </w:tcPr>
          <w:p w:rsidR="00CB7554" w:rsidRPr="00CB7554" w:rsidRDefault="00CB7554" w:rsidP="00CB7554">
            <w:pPr>
              <w:ind w:right="-115"/>
              <w:rPr>
                <w:rFonts w:ascii="Arial" w:hAnsi="Arial" w:cs="Arial"/>
                <w:b/>
                <w:sz w:val="24"/>
                <w:szCs w:val="24"/>
              </w:rPr>
            </w:pPr>
            <w:r w:rsidRPr="00CB7554">
              <w:rPr>
                <w:rFonts w:ascii="Arial" w:hAnsi="Arial" w:cs="Arial"/>
                <w:b/>
                <w:sz w:val="24"/>
                <w:szCs w:val="24"/>
              </w:rPr>
              <w:t>JOB VACANCY MEMORANDUM NO.</w:t>
            </w:r>
          </w:p>
        </w:tc>
        <w:tc>
          <w:tcPr>
            <w:tcW w:w="6959" w:type="dxa"/>
            <w:tcBorders>
              <w:left w:val="nil"/>
            </w:tcBorders>
            <w:vAlign w:val="bottom"/>
          </w:tcPr>
          <w:p w:rsidR="00CB7554" w:rsidRPr="00CB7554" w:rsidRDefault="00CB7554" w:rsidP="005A2901">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B80631">
              <w:rPr>
                <w:rFonts w:ascii="Arial" w:hAnsi="Arial" w:cs="Arial"/>
                <w:sz w:val="24"/>
                <w:szCs w:val="24"/>
              </w:rPr>
              <w:t>24-04</w:t>
            </w:r>
            <w:r w:rsidRPr="00CB7554">
              <w:rPr>
                <w:rFonts w:ascii="Arial" w:hAnsi="Arial" w:cs="Arial"/>
                <w:sz w:val="24"/>
                <w:szCs w:val="24"/>
              </w:rPr>
              <w:fldChar w:fldCharType="end"/>
            </w:r>
          </w:p>
        </w:tc>
      </w:tr>
      <w:tr w:rsidR="00CB7554" w:rsidTr="007A3B55">
        <w:trPr>
          <w:trHeight w:hRule="exact" w:val="518"/>
        </w:trPr>
        <w:tc>
          <w:tcPr>
            <w:tcW w:w="1015" w:type="dxa"/>
            <w:tcBorders>
              <w:right w:val="nil"/>
            </w:tcBorders>
            <w:vAlign w:val="bottom"/>
          </w:tcPr>
          <w:p w:rsidR="00CB7554" w:rsidRPr="00CB7554" w:rsidRDefault="00CB7554" w:rsidP="00CB7554">
            <w:pPr>
              <w:ind w:right="-90"/>
              <w:rPr>
                <w:rFonts w:ascii="Arial" w:hAnsi="Arial" w:cs="Arial"/>
                <w:b/>
                <w:sz w:val="24"/>
                <w:szCs w:val="24"/>
              </w:rPr>
            </w:pPr>
            <w:r w:rsidRPr="00CB7554">
              <w:rPr>
                <w:rFonts w:ascii="Arial" w:hAnsi="Arial" w:cs="Arial"/>
                <w:b/>
                <w:sz w:val="24"/>
                <w:szCs w:val="24"/>
              </w:rPr>
              <w:t>TITLE:</w:t>
            </w:r>
          </w:p>
        </w:tc>
        <w:tc>
          <w:tcPr>
            <w:tcW w:w="10289" w:type="dxa"/>
            <w:gridSpan w:val="6"/>
            <w:tcBorders>
              <w:left w:val="nil"/>
            </w:tcBorders>
            <w:vAlign w:val="bottom"/>
          </w:tcPr>
          <w:p w:rsidR="00CB7554" w:rsidRPr="00CB7554" w:rsidRDefault="00CB7554" w:rsidP="003C13DB">
            <w:pPr>
              <w:rPr>
                <w:rFonts w:ascii="Arial" w:hAnsi="Arial" w:cs="Arial"/>
                <w:b/>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5642C4">
              <w:rPr>
                <w:rFonts w:ascii="Arial" w:hAnsi="Arial" w:cs="Arial"/>
                <w:sz w:val="24"/>
                <w:szCs w:val="24"/>
              </w:rPr>
              <w:t xml:space="preserve">Clerical Supervisor II, </w:t>
            </w:r>
            <w:r w:rsidR="003C13DB">
              <w:rPr>
                <w:rFonts w:ascii="Arial" w:hAnsi="Arial" w:cs="Arial"/>
                <w:sz w:val="24"/>
                <w:szCs w:val="24"/>
              </w:rPr>
              <w:t>RMS Section</w:t>
            </w:r>
            <w:r w:rsidRPr="00CB7554">
              <w:rPr>
                <w:rFonts w:ascii="Arial" w:hAnsi="Arial" w:cs="Arial"/>
                <w:sz w:val="24"/>
                <w:szCs w:val="24"/>
              </w:rPr>
              <w:fldChar w:fldCharType="end"/>
            </w:r>
          </w:p>
        </w:tc>
      </w:tr>
      <w:tr w:rsidR="007A3B55" w:rsidTr="007A3B55">
        <w:trPr>
          <w:trHeight w:hRule="exact" w:val="518"/>
        </w:trPr>
        <w:tc>
          <w:tcPr>
            <w:tcW w:w="3535" w:type="dxa"/>
            <w:gridSpan w:val="4"/>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ELEMENT OF ASSIGNMENT</w:t>
            </w:r>
            <w:r w:rsidRPr="00CB7554">
              <w:rPr>
                <w:rFonts w:ascii="Arial" w:hAnsi="Arial" w:cs="Arial"/>
                <w:b/>
                <w:sz w:val="24"/>
                <w:szCs w:val="24"/>
              </w:rPr>
              <w:t>:</w:t>
            </w:r>
          </w:p>
        </w:tc>
        <w:tc>
          <w:tcPr>
            <w:tcW w:w="7769" w:type="dxa"/>
            <w:gridSpan w:val="3"/>
            <w:tcBorders>
              <w:left w:val="nil"/>
            </w:tcBorders>
            <w:vAlign w:val="bottom"/>
          </w:tcPr>
          <w:p w:rsidR="007A3B55" w:rsidRPr="00CB7554" w:rsidRDefault="007A3B55" w:rsidP="003C13DB">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3C13DB">
              <w:rPr>
                <w:rFonts w:ascii="Arial" w:hAnsi="Arial" w:cs="Arial"/>
                <w:sz w:val="24"/>
                <w:szCs w:val="24"/>
              </w:rPr>
              <w:t>RMS Section</w:t>
            </w:r>
            <w:r w:rsidRPr="00CB7554">
              <w:rPr>
                <w:rFonts w:ascii="Arial" w:hAnsi="Arial" w:cs="Arial"/>
                <w:sz w:val="24"/>
                <w:szCs w:val="24"/>
              </w:rPr>
              <w:fldChar w:fldCharType="end"/>
            </w:r>
          </w:p>
        </w:tc>
      </w:tr>
      <w:tr w:rsidR="007A3B55" w:rsidTr="007A3B55">
        <w:trPr>
          <w:trHeight w:hRule="exact" w:val="518"/>
        </w:trPr>
        <w:tc>
          <w:tcPr>
            <w:tcW w:w="1645" w:type="dxa"/>
            <w:gridSpan w:val="2"/>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PAY RANGE</w:t>
            </w:r>
            <w:r w:rsidRPr="00CB7554">
              <w:rPr>
                <w:rFonts w:ascii="Arial" w:hAnsi="Arial" w:cs="Arial"/>
                <w:b/>
                <w:sz w:val="24"/>
                <w:szCs w:val="24"/>
              </w:rPr>
              <w:t>:</w:t>
            </w:r>
          </w:p>
        </w:tc>
        <w:tc>
          <w:tcPr>
            <w:tcW w:w="9659" w:type="dxa"/>
            <w:gridSpan w:val="5"/>
            <w:tcBorders>
              <w:left w:val="nil"/>
            </w:tcBorders>
            <w:vAlign w:val="bottom"/>
          </w:tcPr>
          <w:p w:rsidR="007A3B55" w:rsidRPr="00CB7554" w:rsidRDefault="007A3B55" w:rsidP="005642C4">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5642C4">
              <w:rPr>
                <w:rFonts w:ascii="Arial" w:hAnsi="Arial" w:cs="Arial"/>
                <w:sz w:val="24"/>
                <w:szCs w:val="24"/>
              </w:rPr>
              <w:t>16</w:t>
            </w:r>
            <w:r w:rsidRPr="00CB7554">
              <w:rPr>
                <w:rFonts w:ascii="Arial" w:hAnsi="Arial" w:cs="Arial"/>
                <w:sz w:val="24"/>
                <w:szCs w:val="24"/>
              </w:rPr>
              <w:fldChar w:fldCharType="end"/>
            </w:r>
          </w:p>
        </w:tc>
      </w:tr>
      <w:tr w:rsidR="007A3B55" w:rsidTr="008D6294">
        <w:trPr>
          <w:trHeight w:hRule="exact" w:val="518"/>
        </w:trPr>
        <w:tc>
          <w:tcPr>
            <w:tcW w:w="3895" w:type="dxa"/>
            <w:gridSpan w:val="5"/>
            <w:tcBorders>
              <w:right w:val="nil"/>
            </w:tcBorders>
            <w:vAlign w:val="bottom"/>
          </w:tcPr>
          <w:p w:rsidR="007A3B55" w:rsidRPr="00CB7554" w:rsidRDefault="007A3B55" w:rsidP="007A3B55">
            <w:pPr>
              <w:tabs>
                <w:tab w:val="left" w:pos="3665"/>
              </w:tabs>
              <w:rPr>
                <w:rFonts w:ascii="Arial" w:hAnsi="Arial" w:cs="Arial"/>
                <w:b/>
                <w:sz w:val="24"/>
                <w:szCs w:val="24"/>
              </w:rPr>
            </w:pPr>
            <w:r>
              <w:rPr>
                <w:rFonts w:ascii="Arial" w:hAnsi="Arial" w:cs="Arial"/>
                <w:b/>
                <w:sz w:val="24"/>
                <w:szCs w:val="24"/>
              </w:rPr>
              <w:t>STARTING MONTHLY SALARY</w:t>
            </w:r>
            <w:r w:rsidRPr="00CB7554">
              <w:rPr>
                <w:rFonts w:ascii="Arial" w:hAnsi="Arial" w:cs="Arial"/>
                <w:b/>
                <w:sz w:val="24"/>
                <w:szCs w:val="24"/>
              </w:rPr>
              <w:t>:</w:t>
            </w:r>
          </w:p>
        </w:tc>
        <w:tc>
          <w:tcPr>
            <w:tcW w:w="7409" w:type="dxa"/>
            <w:gridSpan w:val="2"/>
            <w:tcBorders>
              <w:left w:val="nil"/>
            </w:tcBorders>
            <w:vAlign w:val="bottom"/>
          </w:tcPr>
          <w:p w:rsidR="007A3B55" w:rsidRPr="00CB7554" w:rsidRDefault="007A3B55" w:rsidP="005642C4">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BE5654">
              <w:rPr>
                <w:rFonts w:ascii="Arial" w:hAnsi="Arial" w:cs="Arial"/>
                <w:sz w:val="24"/>
                <w:szCs w:val="24"/>
              </w:rPr>
              <w:t>$</w:t>
            </w:r>
            <w:r w:rsidR="005642C4">
              <w:rPr>
                <w:rFonts w:ascii="Arial" w:hAnsi="Arial" w:cs="Arial"/>
                <w:sz w:val="24"/>
                <w:szCs w:val="24"/>
              </w:rPr>
              <w:t>4,156</w:t>
            </w:r>
            <w:r w:rsidRPr="00CB7554">
              <w:rPr>
                <w:rFonts w:ascii="Arial" w:hAnsi="Arial" w:cs="Arial"/>
                <w:sz w:val="24"/>
                <w:szCs w:val="24"/>
              </w:rPr>
              <w:fldChar w:fldCharType="end"/>
            </w:r>
          </w:p>
        </w:tc>
      </w:tr>
      <w:tr w:rsidR="007A3B55" w:rsidTr="008D6294">
        <w:trPr>
          <w:trHeight w:hRule="exact" w:val="518"/>
        </w:trPr>
        <w:tc>
          <w:tcPr>
            <w:tcW w:w="2545" w:type="dxa"/>
            <w:gridSpan w:val="3"/>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VACANCY STATUS:</w:t>
            </w:r>
          </w:p>
        </w:tc>
        <w:tc>
          <w:tcPr>
            <w:tcW w:w="8759" w:type="dxa"/>
            <w:gridSpan w:val="4"/>
            <w:tcBorders>
              <w:left w:val="nil"/>
            </w:tcBorders>
            <w:vAlign w:val="bottom"/>
          </w:tcPr>
          <w:p w:rsidR="007A3B55" w:rsidRPr="00CB7554" w:rsidRDefault="007A3B55" w:rsidP="005642C4">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A71723">
              <w:rPr>
                <w:rFonts w:ascii="Arial" w:hAnsi="Arial" w:cs="Arial"/>
                <w:sz w:val="24"/>
                <w:szCs w:val="24"/>
              </w:rPr>
              <w:t>Vacant</w:t>
            </w:r>
            <w:r w:rsidRPr="00CB7554">
              <w:rPr>
                <w:rFonts w:ascii="Arial" w:hAnsi="Arial" w:cs="Arial"/>
                <w:sz w:val="24"/>
                <w:szCs w:val="24"/>
              </w:rPr>
              <w:fldChar w:fldCharType="end"/>
            </w:r>
          </w:p>
        </w:tc>
      </w:tr>
      <w:tr w:rsidR="00CB7554" w:rsidTr="00CB7554">
        <w:trPr>
          <w:trHeight w:hRule="exact" w:val="518"/>
        </w:trPr>
        <w:tc>
          <w:tcPr>
            <w:tcW w:w="2545" w:type="dxa"/>
            <w:gridSpan w:val="3"/>
            <w:tcBorders>
              <w:right w:val="nil"/>
            </w:tcBorders>
            <w:vAlign w:val="bottom"/>
          </w:tcPr>
          <w:p w:rsidR="00CB7554" w:rsidRPr="00CB7554" w:rsidRDefault="00CB7554" w:rsidP="007A3B55">
            <w:pPr>
              <w:ind w:right="-115"/>
              <w:rPr>
                <w:rFonts w:ascii="Arial" w:hAnsi="Arial" w:cs="Arial"/>
                <w:b/>
                <w:sz w:val="24"/>
                <w:szCs w:val="24"/>
              </w:rPr>
            </w:pPr>
            <w:r w:rsidRPr="00CB7554">
              <w:rPr>
                <w:rFonts w:ascii="Arial" w:hAnsi="Arial" w:cs="Arial"/>
                <w:b/>
                <w:sz w:val="24"/>
                <w:szCs w:val="24"/>
              </w:rPr>
              <w:t>EXPIRATION DATE:</w:t>
            </w:r>
          </w:p>
        </w:tc>
        <w:tc>
          <w:tcPr>
            <w:tcW w:w="8759" w:type="dxa"/>
            <w:gridSpan w:val="4"/>
            <w:tcBorders>
              <w:left w:val="nil"/>
            </w:tcBorders>
            <w:vAlign w:val="bottom"/>
          </w:tcPr>
          <w:p w:rsidR="00CB7554" w:rsidRPr="00CB7554" w:rsidRDefault="00CB7554" w:rsidP="005A2901">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B80631">
              <w:rPr>
                <w:rFonts w:ascii="Arial" w:hAnsi="Arial" w:cs="Arial"/>
                <w:sz w:val="24"/>
                <w:szCs w:val="24"/>
              </w:rPr>
              <w:t>April 1, 2024</w:t>
            </w:r>
            <w:r w:rsidRPr="00CB7554">
              <w:rPr>
                <w:rFonts w:ascii="Arial" w:hAnsi="Arial" w:cs="Arial"/>
                <w:sz w:val="24"/>
                <w:szCs w:val="24"/>
              </w:rPr>
              <w:fldChar w:fldCharType="end"/>
            </w:r>
          </w:p>
        </w:tc>
      </w:tr>
      <w:tr w:rsidR="00AE7B81" w:rsidTr="004E581D">
        <w:trPr>
          <w:trHeight w:hRule="exact" w:val="819"/>
        </w:trPr>
        <w:tc>
          <w:tcPr>
            <w:tcW w:w="2545" w:type="dxa"/>
            <w:gridSpan w:val="3"/>
            <w:tcBorders>
              <w:right w:val="nil"/>
            </w:tcBorders>
            <w:vAlign w:val="bottom"/>
          </w:tcPr>
          <w:p w:rsidR="00AE7B81" w:rsidRPr="00BA041E" w:rsidRDefault="007A3B55" w:rsidP="004E581D">
            <w:pPr>
              <w:rPr>
                <w:rFonts w:ascii="Arial" w:hAnsi="Arial" w:cs="Arial"/>
                <w:b/>
                <w:sz w:val="24"/>
                <w:szCs w:val="24"/>
                <w:u w:val="single"/>
              </w:rPr>
            </w:pPr>
            <w:r>
              <w:rPr>
                <w:rFonts w:ascii="Arial" w:hAnsi="Arial" w:cs="Arial"/>
                <w:b/>
                <w:sz w:val="24"/>
                <w:szCs w:val="24"/>
                <w:u w:val="single"/>
              </w:rPr>
              <w:t>REQUIREMENTS:</w:t>
            </w:r>
          </w:p>
        </w:tc>
        <w:tc>
          <w:tcPr>
            <w:tcW w:w="8759" w:type="dxa"/>
            <w:gridSpan w:val="4"/>
            <w:tcBorders>
              <w:left w:val="nil"/>
            </w:tcBorders>
            <w:vAlign w:val="bottom"/>
          </w:tcPr>
          <w:p w:rsidR="00AE7B81" w:rsidRPr="00CB7554" w:rsidRDefault="00AE7B81" w:rsidP="004E581D">
            <w:pPr>
              <w:rPr>
                <w:rFonts w:ascii="Arial" w:hAnsi="Arial" w:cs="Arial"/>
                <w:sz w:val="24"/>
                <w:szCs w:val="24"/>
              </w:rPr>
            </w:pPr>
          </w:p>
        </w:tc>
      </w:tr>
    </w:tbl>
    <w:p w:rsidR="00AE7B81" w:rsidRDefault="00AE7B81" w:rsidP="00CB7554">
      <w:pPr>
        <w:rPr>
          <w:rFonts w:ascii="Arial" w:hAnsi="Arial" w:cs="Arial"/>
          <w:b/>
          <w:sz w:val="24"/>
          <w:szCs w:val="24"/>
          <w:u w:val="single"/>
        </w:rPr>
        <w:sectPr w:rsidR="00AE7B81" w:rsidSect="005A2901">
          <w:footerReference w:type="default" r:id="rId8"/>
          <w:footerReference w:type="first" r:id="rId9"/>
          <w:pgSz w:w="12240" w:h="15840" w:code="1"/>
          <w:pgMar w:top="576" w:right="576" w:bottom="576" w:left="576" w:header="576" w:footer="576" w:gutter="0"/>
          <w:cols w:space="720"/>
          <w:titlePg/>
          <w:docGrid w:linePitch="360"/>
        </w:sect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To direct and supervise the work performance of personnel assigned within the RMS Validation Section.</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b/>
          <w:snapToGrid w:val="0"/>
          <w:u w:val="single"/>
        </w:rPr>
        <w:t>Essential Job Functions:</w:t>
      </w:r>
      <w:r w:rsidRPr="003C13DB">
        <w:rPr>
          <w:rFonts w:ascii="Arial" w:eastAsia="Times New Roman" w:hAnsi="Arial" w:cs="Arial"/>
          <w:snapToGrid w:val="0"/>
        </w:rPr>
        <w:t xml:space="preserve"> (Functions essential to attaining job objectives.)</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1.</w:t>
      </w:r>
      <w:r w:rsidRPr="003C13DB">
        <w:rPr>
          <w:rFonts w:ascii="Arial" w:eastAsia="Times New Roman" w:hAnsi="Arial" w:cs="Arial"/>
          <w:snapToGrid w:val="0"/>
        </w:rPr>
        <w:tab/>
        <w:t>Supervise, schedule, and monitor work assignments to ensure accuracy and adequate levels of service.</w:t>
      </w: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ab/>
      </w:r>
    </w:p>
    <w:p w:rsidR="003C13DB" w:rsidRPr="003C13DB" w:rsidRDefault="003C13DB" w:rsidP="003C13DB">
      <w:pPr>
        <w:widowControl w:val="0"/>
        <w:spacing w:after="0" w:line="240" w:lineRule="auto"/>
        <w:ind w:left="720" w:hanging="660"/>
        <w:jc w:val="both"/>
        <w:rPr>
          <w:rFonts w:ascii="Arial" w:eastAsia="Times New Roman" w:hAnsi="Arial" w:cs="Arial"/>
          <w:snapToGrid w:val="0"/>
        </w:rPr>
      </w:pPr>
      <w:r w:rsidRPr="003C13DB">
        <w:rPr>
          <w:rFonts w:ascii="Arial" w:eastAsia="Times New Roman" w:hAnsi="Arial" w:cs="Arial"/>
          <w:snapToGrid w:val="0"/>
        </w:rPr>
        <w:t>2.</w:t>
      </w:r>
      <w:r w:rsidRPr="003C13DB">
        <w:rPr>
          <w:rFonts w:ascii="Arial" w:eastAsia="Times New Roman" w:hAnsi="Arial" w:cs="Arial"/>
          <w:snapToGrid w:val="0"/>
        </w:rPr>
        <w:tab/>
        <w:t>Train employees to ensure adequate employee performance standards are met; cross-train members to provide relief support.</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ind w:left="720" w:hanging="660"/>
        <w:jc w:val="both"/>
        <w:rPr>
          <w:rFonts w:ascii="Arial" w:eastAsia="Times New Roman" w:hAnsi="Arial" w:cs="Arial"/>
          <w:snapToGrid w:val="0"/>
        </w:rPr>
      </w:pPr>
      <w:r w:rsidRPr="003C13DB">
        <w:rPr>
          <w:rFonts w:ascii="Arial" w:eastAsia="Times New Roman" w:hAnsi="Arial" w:cs="Arial"/>
          <w:snapToGrid w:val="0"/>
        </w:rPr>
        <w:t>3.</w:t>
      </w:r>
      <w:r w:rsidRPr="003C13DB">
        <w:rPr>
          <w:rFonts w:ascii="Arial" w:eastAsia="Times New Roman" w:hAnsi="Arial" w:cs="Arial"/>
          <w:snapToGrid w:val="0"/>
        </w:rPr>
        <w:tab/>
        <w:t>Perform administrative duties such as timekeeping, work scheduling to maintain a sufficient work force to handle workload, personnel matters, disciplinary action, selection processes, performance evaluations, etc.</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 xml:space="preserve"> 4.</w:t>
      </w:r>
      <w:r w:rsidRPr="003C13DB">
        <w:rPr>
          <w:rFonts w:ascii="Arial" w:eastAsia="Times New Roman" w:hAnsi="Arial" w:cs="Arial"/>
          <w:snapToGrid w:val="0"/>
        </w:rPr>
        <w:tab/>
        <w:t>Provide direction to personnel with routine questions, paperwork, and complaints.</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ind w:left="720" w:hanging="660"/>
        <w:jc w:val="both"/>
        <w:rPr>
          <w:rFonts w:ascii="Arial" w:eastAsia="Times New Roman" w:hAnsi="Arial" w:cs="Arial"/>
          <w:snapToGrid w:val="0"/>
        </w:rPr>
      </w:pPr>
      <w:r w:rsidRPr="003C13DB">
        <w:rPr>
          <w:rFonts w:ascii="Arial" w:eastAsia="Times New Roman" w:hAnsi="Arial" w:cs="Arial"/>
          <w:snapToGrid w:val="0"/>
        </w:rPr>
        <w:t>5.</w:t>
      </w:r>
      <w:r w:rsidRPr="003C13DB">
        <w:rPr>
          <w:rFonts w:ascii="Arial" w:eastAsia="Times New Roman" w:hAnsi="Arial" w:cs="Arial"/>
          <w:snapToGrid w:val="0"/>
        </w:rPr>
        <w:tab/>
        <w:t>Perform duties in the RMS Validation Section when required to maintain adequate level of staffing and service.</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 xml:space="preserve"> 6.</w:t>
      </w:r>
      <w:r w:rsidRPr="003C13DB">
        <w:rPr>
          <w:rFonts w:ascii="Arial" w:eastAsia="Times New Roman" w:hAnsi="Arial" w:cs="Arial"/>
          <w:snapToGrid w:val="0"/>
        </w:rPr>
        <w:tab/>
        <w:t>Maintain section equipment and supplies.</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ind w:left="720" w:hanging="660"/>
        <w:jc w:val="both"/>
        <w:rPr>
          <w:rFonts w:ascii="Arial" w:eastAsia="Times New Roman" w:hAnsi="Arial" w:cs="Arial"/>
          <w:snapToGrid w:val="0"/>
        </w:rPr>
      </w:pPr>
      <w:r w:rsidRPr="003C13DB">
        <w:rPr>
          <w:rFonts w:ascii="Arial" w:eastAsia="Times New Roman" w:hAnsi="Arial" w:cs="Arial"/>
          <w:snapToGrid w:val="0"/>
        </w:rPr>
        <w:t xml:space="preserve">7.    </w:t>
      </w:r>
      <w:r w:rsidRPr="003C13DB">
        <w:rPr>
          <w:rFonts w:ascii="Arial" w:eastAsia="Times New Roman" w:hAnsi="Arial" w:cs="Arial"/>
          <w:snapToGrid w:val="0"/>
        </w:rPr>
        <w:tab/>
        <w:t>Perform special assignments, such as composing memorandums and revising manuals, in addition to assisting with department and outside agency requests.</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ind w:left="720" w:hanging="660"/>
        <w:jc w:val="both"/>
        <w:rPr>
          <w:rFonts w:ascii="Arial" w:eastAsia="Times New Roman" w:hAnsi="Arial" w:cs="Arial"/>
          <w:snapToGrid w:val="0"/>
        </w:rPr>
      </w:pPr>
      <w:r w:rsidRPr="003C13DB">
        <w:rPr>
          <w:rFonts w:ascii="Arial" w:eastAsia="Times New Roman" w:hAnsi="Arial" w:cs="Arial"/>
          <w:snapToGrid w:val="0"/>
        </w:rPr>
        <w:lastRenderedPageBreak/>
        <w:t>8.</w:t>
      </w:r>
      <w:r w:rsidRPr="003C13DB">
        <w:rPr>
          <w:rFonts w:ascii="Arial" w:eastAsia="Times New Roman" w:hAnsi="Arial" w:cs="Arial"/>
          <w:snapToGrid w:val="0"/>
        </w:rPr>
        <w:tab/>
        <w:t>Maintain reliable and predictable attendance. May be required to work flexible hours, overtime, weekends and/or holidays with necessary.</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 xml:space="preserve"> 9.       Perform related duties as required.</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ind w:left="720" w:hanging="720"/>
        <w:jc w:val="both"/>
        <w:rPr>
          <w:rFonts w:ascii="Arial" w:eastAsia="Times New Roman" w:hAnsi="Arial" w:cs="Arial"/>
          <w:snapToGrid w:val="0"/>
        </w:rPr>
      </w:pPr>
      <w:r w:rsidRPr="003C13DB">
        <w:rPr>
          <w:rFonts w:ascii="Arial" w:eastAsia="Times New Roman" w:hAnsi="Arial" w:cs="Arial"/>
          <w:snapToGrid w:val="0"/>
        </w:rPr>
        <w:t>10.</w:t>
      </w:r>
      <w:r w:rsidRPr="003C13DB">
        <w:rPr>
          <w:rFonts w:ascii="Arial" w:eastAsia="Times New Roman" w:hAnsi="Arial" w:cs="Arial"/>
          <w:snapToGrid w:val="0"/>
        </w:rPr>
        <w:tab/>
        <w:t xml:space="preserve">This class specification should not be interpreted as all inclusive.  It is intended to identify the essential functions and requirements of this job.  Incumbents may be requested to perform job-related responsibilities and task other than those stated </w:t>
      </w:r>
      <w:r w:rsidRPr="003C13DB">
        <w:rPr>
          <w:rFonts w:ascii="Arial" w:eastAsia="Times New Roman" w:hAnsi="Arial" w:cs="Arial"/>
          <w:snapToGrid w:val="0"/>
        </w:rPr>
        <w:tab/>
        <w:t xml:space="preserve">in this specification. Any essential function or requirement of this class will be evaluated as necessary should an incumbent/applicant be unable to perform the </w:t>
      </w:r>
      <w:r w:rsidRPr="003C13DB">
        <w:rPr>
          <w:rFonts w:ascii="Arial" w:eastAsia="Times New Roman" w:hAnsi="Arial" w:cs="Arial"/>
          <w:snapToGrid w:val="0"/>
        </w:rPr>
        <w:tab/>
        <w:t>function or requirement due to disability as defined by the American with Disabilities Act (ADA) as amended by the Amendments Act of 2008 (ADAAA); and the Missouri Human Rights Act (MHRA).</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b/>
          <w:snapToGrid w:val="0"/>
          <w:u w:val="single"/>
        </w:rPr>
        <w:t>Job Standards:</w:t>
      </w:r>
      <w:r w:rsidRPr="003C13DB">
        <w:rPr>
          <w:rFonts w:ascii="Arial" w:eastAsia="Times New Roman" w:hAnsi="Arial" w:cs="Arial"/>
          <w:snapToGrid w:val="0"/>
        </w:rPr>
        <w:t xml:space="preserve"> (Minimum qualifications needed to perform essential functions.)</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 xml:space="preserve">To successfully perform the essential functions of the position, the incumbent must possess a high school diploma or equivalent. One-year supervisory experience and previous computer-based data entry experience is preferred. </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Physical Requirements: Duties are primarily sedentary, sitting at a computer 80% of the time and utilizing other office machines and a telephone 20% of the time. Other physical requirements are associated with filing; lifting up to 20 lbs. occasionally, bending, stooping, and kneeling.</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b/>
          <w:snapToGrid w:val="0"/>
          <w:u w:val="single"/>
        </w:rPr>
        <w:t>Job Location:</w:t>
      </w:r>
      <w:r w:rsidRPr="003C13DB">
        <w:rPr>
          <w:rFonts w:ascii="Arial" w:eastAsia="Times New Roman" w:hAnsi="Arial" w:cs="Arial"/>
          <w:snapToGrid w:val="0"/>
        </w:rPr>
        <w:t xml:space="preserve"> (Place where work is performed.)</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This position operates in a standard office environment approximately 100% of the time.</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b/>
          <w:snapToGrid w:val="0"/>
          <w:u w:val="single"/>
        </w:rPr>
        <w:t>Equipment:</w:t>
      </w:r>
      <w:r w:rsidRPr="003C13DB">
        <w:rPr>
          <w:rFonts w:ascii="Arial" w:eastAsia="Times New Roman" w:hAnsi="Arial" w:cs="Arial"/>
          <w:snapToGrid w:val="0"/>
        </w:rPr>
        <w:t xml:space="preserve"> (Machines, devices, tools, etc., used in job performance.)</w:t>
      </w:r>
    </w:p>
    <w:p w:rsidR="003C13DB" w:rsidRPr="003C13DB" w:rsidRDefault="003C13DB" w:rsidP="003C13DB">
      <w:pPr>
        <w:widowControl w:val="0"/>
        <w:spacing w:after="0" w:line="240" w:lineRule="auto"/>
        <w:jc w:val="both"/>
        <w:rPr>
          <w:rFonts w:ascii="Arial" w:eastAsia="Times New Roman" w:hAnsi="Arial" w:cs="Arial"/>
          <w:snapToGrid w:val="0"/>
        </w:rPr>
      </w:pP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w:t>
      </w:r>
      <w:r w:rsidRPr="003C13DB">
        <w:rPr>
          <w:rFonts w:ascii="Arial" w:eastAsia="Times New Roman" w:hAnsi="Arial" w:cs="Arial"/>
          <w:snapToGrid w:val="0"/>
        </w:rPr>
        <w:tab/>
        <w:t>Computer and printer</w:t>
      </w:r>
    </w:p>
    <w:p w:rsidR="003C13DB" w:rsidRPr="003C13DB"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w:t>
      </w:r>
      <w:r w:rsidRPr="003C13DB">
        <w:rPr>
          <w:rFonts w:ascii="Arial" w:eastAsia="Times New Roman" w:hAnsi="Arial" w:cs="Arial"/>
          <w:snapToGrid w:val="0"/>
        </w:rPr>
        <w:tab/>
        <w:t xml:space="preserve">Telephone </w:t>
      </w:r>
    </w:p>
    <w:p w:rsidR="00CA1239" w:rsidRDefault="003C13DB" w:rsidP="003C13DB">
      <w:pPr>
        <w:widowControl w:val="0"/>
        <w:spacing w:after="0" w:line="240" w:lineRule="auto"/>
        <w:jc w:val="both"/>
        <w:rPr>
          <w:rFonts w:ascii="Arial" w:eastAsia="Times New Roman" w:hAnsi="Arial" w:cs="Arial"/>
          <w:snapToGrid w:val="0"/>
        </w:rPr>
      </w:pPr>
      <w:r w:rsidRPr="003C13DB">
        <w:rPr>
          <w:rFonts w:ascii="Arial" w:eastAsia="Times New Roman" w:hAnsi="Arial" w:cs="Arial"/>
          <w:snapToGrid w:val="0"/>
        </w:rPr>
        <w:t>•</w:t>
      </w:r>
      <w:r w:rsidRPr="003C13DB">
        <w:rPr>
          <w:rFonts w:ascii="Arial" w:eastAsia="Times New Roman" w:hAnsi="Arial" w:cs="Arial"/>
          <w:snapToGrid w:val="0"/>
        </w:rPr>
        <w:tab/>
        <w:t>Copier/Scanner/Fax</w:t>
      </w:r>
    </w:p>
    <w:p w:rsidR="003C13DB" w:rsidRDefault="003C13DB" w:rsidP="003C13DB">
      <w:pPr>
        <w:widowControl w:val="0"/>
        <w:spacing w:after="0" w:line="240" w:lineRule="auto"/>
        <w:jc w:val="both"/>
        <w:rPr>
          <w:rFonts w:ascii="Arial" w:eastAsia="Times New Roman" w:hAnsi="Arial" w:cs="Arial"/>
          <w:snapToGrid w:val="0"/>
        </w:rPr>
      </w:pPr>
    </w:p>
    <w:p w:rsidR="0058088A" w:rsidRPr="003C13DB" w:rsidRDefault="0058088A" w:rsidP="0058088A">
      <w:pPr>
        <w:widowControl w:val="0"/>
        <w:suppressAutoHyphens/>
        <w:autoSpaceDE w:val="0"/>
        <w:autoSpaceDN w:val="0"/>
        <w:adjustRightInd w:val="0"/>
        <w:spacing w:line="240" w:lineRule="atLeast"/>
        <w:jc w:val="both"/>
        <w:rPr>
          <w:rFonts w:ascii="Arial" w:eastAsia="Times New Roman" w:hAnsi="Arial" w:cs="Arial"/>
          <w:b/>
          <w:bCs/>
          <w:iCs/>
          <w:spacing w:val="-3"/>
        </w:rPr>
      </w:pPr>
      <w:r w:rsidRPr="003C13DB">
        <w:rPr>
          <w:rFonts w:ascii="Arial" w:eastAsia="Times New Roman" w:hAnsi="Arial" w:cs="Arial"/>
          <w:spacing w:val="-3"/>
        </w:rPr>
        <w:t xml:space="preserve">All department members interested in being interviewed for the above position must submit a copy of their Request for Transfer, Form 4 P.D. to the Human Resources Division (HRD). The original Request for Transfer form must be submitted through the member’s chain of command for endorsement and upon completion, forwarded to the HRD. In addition, another copy of the Request for Transfer, resume and a completed Selection Process Candidate Review Form, </w:t>
      </w:r>
      <w:proofErr w:type="gramStart"/>
      <w:r w:rsidRPr="003C13DB">
        <w:rPr>
          <w:rFonts w:ascii="Arial" w:eastAsia="Times New Roman" w:hAnsi="Arial" w:cs="Arial"/>
          <w:spacing w:val="-3"/>
        </w:rPr>
        <w:t>Form</w:t>
      </w:r>
      <w:proofErr w:type="gramEnd"/>
      <w:r w:rsidRPr="003C13DB">
        <w:rPr>
          <w:rFonts w:ascii="Arial" w:eastAsia="Times New Roman" w:hAnsi="Arial" w:cs="Arial"/>
          <w:spacing w:val="-3"/>
        </w:rPr>
        <w:t xml:space="preserve"> 417 P.D. (with chain of command endorsements) must be submitted directly to </w:t>
      </w:r>
      <w:r w:rsidR="005642C4" w:rsidRPr="003C13DB">
        <w:rPr>
          <w:rFonts w:ascii="Arial" w:eastAsia="Times New Roman" w:hAnsi="Arial" w:cs="Arial"/>
          <w:b/>
          <w:spacing w:val="-3"/>
        </w:rPr>
        <w:t xml:space="preserve">Clerical Supervisor III, </w:t>
      </w:r>
      <w:proofErr w:type="spellStart"/>
      <w:r w:rsidR="00A71723">
        <w:rPr>
          <w:rFonts w:ascii="Arial" w:eastAsia="Times New Roman" w:hAnsi="Arial" w:cs="Arial"/>
          <w:b/>
          <w:spacing w:val="-3"/>
        </w:rPr>
        <w:t>Lafonda</w:t>
      </w:r>
      <w:proofErr w:type="spellEnd"/>
      <w:r w:rsidR="00A71723">
        <w:rPr>
          <w:rFonts w:ascii="Arial" w:eastAsia="Times New Roman" w:hAnsi="Arial" w:cs="Arial"/>
          <w:b/>
          <w:spacing w:val="-3"/>
        </w:rPr>
        <w:t xml:space="preserve"> Johnson</w:t>
      </w:r>
      <w:r w:rsidR="003C13DB" w:rsidRPr="003C13DB">
        <w:rPr>
          <w:rFonts w:ascii="Arial" w:eastAsia="Times New Roman" w:hAnsi="Arial" w:cs="Arial"/>
          <w:b/>
          <w:spacing w:val="-3"/>
        </w:rPr>
        <w:t xml:space="preserve"> – RMS Section</w:t>
      </w:r>
      <w:r w:rsidRPr="003C13DB">
        <w:rPr>
          <w:rFonts w:ascii="Arial" w:eastAsia="Times New Roman" w:hAnsi="Arial" w:cs="Arial"/>
          <w:b/>
          <w:spacing w:val="-3"/>
        </w:rPr>
        <w:t xml:space="preserve"> </w:t>
      </w:r>
      <w:r w:rsidRPr="003C13DB">
        <w:rPr>
          <w:rFonts w:ascii="Arial" w:eastAsia="Times New Roman" w:hAnsi="Arial" w:cs="Arial"/>
          <w:spacing w:val="-3"/>
        </w:rPr>
        <w:t xml:space="preserve">by no later than </w:t>
      </w:r>
      <w:r w:rsidR="00B80631">
        <w:rPr>
          <w:rFonts w:ascii="Arial" w:eastAsia="Times New Roman" w:hAnsi="Arial" w:cs="Arial"/>
          <w:b/>
          <w:i/>
          <w:spacing w:val="-3"/>
        </w:rPr>
        <w:t>APRIL 1, 2024.</w:t>
      </w:r>
    </w:p>
    <w:p w:rsidR="0058088A" w:rsidRPr="003C13DB" w:rsidRDefault="0058088A" w:rsidP="0058088A">
      <w:pPr>
        <w:widowControl w:val="0"/>
        <w:suppressAutoHyphens/>
        <w:autoSpaceDE w:val="0"/>
        <w:autoSpaceDN w:val="0"/>
        <w:adjustRightInd w:val="0"/>
        <w:spacing w:line="240" w:lineRule="atLeast"/>
        <w:jc w:val="both"/>
        <w:rPr>
          <w:rFonts w:ascii="Arial" w:eastAsia="Times New Roman" w:hAnsi="Arial" w:cs="Arial"/>
          <w:b/>
          <w:i/>
          <w:spacing w:val="-3"/>
        </w:rPr>
      </w:pPr>
      <w:r w:rsidRPr="003C13DB">
        <w:rPr>
          <w:rFonts w:ascii="Arial" w:eastAsia="Times New Roman" w:hAnsi="Arial" w:cs="Arial"/>
          <w:bCs/>
          <w:iCs/>
          <w:spacing w:val="-3"/>
        </w:rPr>
        <w:t xml:space="preserve">Outside applicants interested in being considered for the position must submit a cover letter and a </w:t>
      </w:r>
      <w:r w:rsidRPr="003C13DB">
        <w:rPr>
          <w:rFonts w:ascii="Arial" w:eastAsia="Times New Roman" w:hAnsi="Arial" w:cs="Arial"/>
          <w:spacing w:val="-3"/>
        </w:rPr>
        <w:t xml:space="preserve">resume to </w:t>
      </w:r>
      <w:hyperlink r:id="rId10" w:history="1">
        <w:r w:rsidRPr="003C13DB">
          <w:rPr>
            <w:rStyle w:val="Hyperlink"/>
            <w:rFonts w:ascii="Arial" w:eastAsia="Times New Roman" w:hAnsi="Arial" w:cs="Arial"/>
            <w:spacing w:val="-3"/>
          </w:rPr>
          <w:t>Mindy.Davis@kcpd.org</w:t>
        </w:r>
      </w:hyperlink>
      <w:r w:rsidRPr="003C13DB">
        <w:rPr>
          <w:rFonts w:ascii="Arial" w:eastAsia="Times New Roman" w:hAnsi="Arial" w:cs="Arial"/>
          <w:spacing w:val="-3"/>
        </w:rPr>
        <w:t xml:space="preserve">, to be received no later than </w:t>
      </w:r>
      <w:r w:rsidR="00B80631">
        <w:rPr>
          <w:rFonts w:ascii="Arial" w:eastAsia="Times New Roman" w:hAnsi="Arial" w:cs="Arial"/>
          <w:b/>
          <w:i/>
          <w:spacing w:val="-3"/>
        </w:rPr>
        <w:t>APRIL 1, 2024.</w:t>
      </w:r>
      <w:bookmarkStart w:id="1" w:name="_GoBack"/>
      <w:bookmarkEnd w:id="1"/>
    </w:p>
    <w:p w:rsidR="00AF061A" w:rsidRPr="003C13DB" w:rsidRDefault="00AF061A" w:rsidP="00AF061A">
      <w:pPr>
        <w:jc w:val="both"/>
        <w:rPr>
          <w:rFonts w:ascii="Arial" w:hAnsi="Arial" w:cs="Arial"/>
        </w:rPr>
      </w:pPr>
      <w:r w:rsidRPr="003C13DB">
        <w:rPr>
          <w:rFonts w:ascii="Arial" w:hAnsi="Arial" w:cs="Arial"/>
        </w:rPr>
        <w:t>All members must obtain a residence within 30 statute (air) miles of the nearest Kansas City, Missouri city limit during the</w:t>
      </w:r>
      <w:r w:rsidR="00A1671C" w:rsidRPr="003C13DB">
        <w:rPr>
          <w:rFonts w:ascii="Arial" w:hAnsi="Arial" w:cs="Arial"/>
        </w:rPr>
        <w:t>ir</w:t>
      </w:r>
      <w:r w:rsidRPr="003C13DB">
        <w:rPr>
          <w:rFonts w:ascii="Arial" w:hAnsi="Arial" w:cs="Arial"/>
        </w:rPr>
        <w:t xml:space="preserve"> full term of employment with the Department.</w:t>
      </w:r>
    </w:p>
    <w:p w:rsidR="003C4827" w:rsidRPr="003C13DB" w:rsidRDefault="00FC3098" w:rsidP="003C4827">
      <w:pPr>
        <w:rPr>
          <w:rFonts w:ascii="Arial" w:hAnsi="Arial" w:cs="Arial"/>
        </w:rPr>
      </w:pPr>
      <w:hyperlink r:id="rId11" w:history="1">
        <w:r w:rsidR="003C4827" w:rsidRPr="003C13DB">
          <w:rPr>
            <w:rStyle w:val="Hyperlink"/>
            <w:rFonts w:ascii="Arial" w:hAnsi="Arial" w:cs="Arial"/>
          </w:rPr>
          <w:t>https://kcpd.maps.arcgis.com/apps/instant/lookup/index.html?appid=2e0311b882d84e6cb8ed17fc15539761</w:t>
        </w:r>
      </w:hyperlink>
    </w:p>
    <w:p w:rsidR="003C13DB" w:rsidRDefault="0058088A" w:rsidP="0058088A">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r w:rsidRPr="003C13DB">
        <w:rPr>
          <w:rFonts w:ascii="Arial" w:eastAsia="Times New Roman" w:hAnsi="Arial" w:cs="Arial"/>
          <w:spacing w:val="-3"/>
        </w:rPr>
        <w:t xml:space="preserve">Selected applicants </w:t>
      </w:r>
      <w:r w:rsidRPr="003C13DB">
        <w:rPr>
          <w:rFonts w:ascii="Arial" w:eastAsia="Times New Roman" w:hAnsi="Arial" w:cs="Arial"/>
          <w:bCs/>
          <w:iCs/>
          <w:spacing w:val="-3"/>
        </w:rPr>
        <w:t xml:space="preserve">who meet all of the qualifications will be contacted individually to schedule an interview. Selected applicants must submit to a </w:t>
      </w:r>
      <w:r w:rsidR="005642C4" w:rsidRPr="003C13DB">
        <w:rPr>
          <w:rFonts w:ascii="Arial" w:eastAsia="Times New Roman" w:hAnsi="Arial" w:cs="Arial"/>
          <w:bCs/>
          <w:iCs/>
          <w:spacing w:val="-3"/>
        </w:rPr>
        <w:t xml:space="preserve">Clerical Test (75% accuracy), </w:t>
      </w:r>
      <w:r w:rsidR="003C13DB" w:rsidRPr="003C13DB">
        <w:rPr>
          <w:rFonts w:ascii="Arial" w:eastAsia="Times New Roman" w:hAnsi="Arial" w:cs="Arial"/>
          <w:bCs/>
          <w:iCs/>
          <w:spacing w:val="-3"/>
        </w:rPr>
        <w:t>Data Entry Test</w:t>
      </w:r>
      <w:r w:rsidR="005642C4" w:rsidRPr="003C13DB">
        <w:rPr>
          <w:rFonts w:ascii="Arial" w:eastAsia="Times New Roman" w:hAnsi="Arial" w:cs="Arial"/>
          <w:bCs/>
          <w:iCs/>
          <w:spacing w:val="-3"/>
        </w:rPr>
        <w:t xml:space="preserve"> (</w:t>
      </w:r>
      <w:r w:rsidR="00015046" w:rsidRPr="003C13DB">
        <w:rPr>
          <w:rFonts w:ascii="Arial" w:eastAsia="Times New Roman" w:hAnsi="Arial" w:cs="Arial"/>
          <w:bCs/>
          <w:iCs/>
          <w:spacing w:val="-3"/>
        </w:rPr>
        <w:t>80% accuracy</w:t>
      </w:r>
      <w:r w:rsidR="005642C4" w:rsidRPr="003C13DB">
        <w:rPr>
          <w:rFonts w:ascii="Arial" w:eastAsia="Times New Roman" w:hAnsi="Arial" w:cs="Arial"/>
          <w:bCs/>
          <w:iCs/>
          <w:spacing w:val="-3"/>
        </w:rPr>
        <w:t xml:space="preserve">), </w:t>
      </w:r>
      <w:r w:rsidRPr="003C13DB">
        <w:rPr>
          <w:rFonts w:ascii="Arial" w:eastAsia="Times New Roman" w:hAnsi="Arial" w:cs="Arial"/>
          <w:bCs/>
          <w:iCs/>
          <w:spacing w:val="-3"/>
        </w:rPr>
        <w:t>CVSA,</w:t>
      </w:r>
      <w:r w:rsidR="00263F7D" w:rsidRPr="003C13DB">
        <w:rPr>
          <w:rFonts w:ascii="Arial" w:eastAsia="Times New Roman" w:hAnsi="Arial" w:cs="Arial"/>
          <w:bCs/>
          <w:iCs/>
          <w:spacing w:val="-3"/>
        </w:rPr>
        <w:t xml:space="preserve"> </w:t>
      </w:r>
      <w:r w:rsidRPr="003C13DB">
        <w:rPr>
          <w:rFonts w:ascii="Arial" w:eastAsia="Times New Roman" w:hAnsi="Arial" w:cs="Arial"/>
          <w:bCs/>
          <w:iCs/>
          <w:spacing w:val="-3"/>
        </w:rPr>
        <w:t>post-offer physical examination and routine drug screen.</w:t>
      </w:r>
    </w:p>
    <w:p w:rsidR="003C13DB" w:rsidRPr="003C13DB" w:rsidRDefault="003C13DB" w:rsidP="0058088A">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p>
    <w:p w:rsidR="0058088A" w:rsidRPr="005642C4" w:rsidRDefault="0058088A" w:rsidP="0058088A">
      <w:pPr>
        <w:spacing w:after="0"/>
        <w:ind w:left="4320" w:firstLine="720"/>
        <w:rPr>
          <w:rFonts w:ascii="Script MT Bold" w:hAnsi="Script MT Bold" w:cs="Arial"/>
          <w:b/>
          <w:sz w:val="28"/>
          <w:szCs w:val="28"/>
        </w:rPr>
      </w:pPr>
      <w:r w:rsidRPr="005642C4">
        <w:rPr>
          <w:rFonts w:ascii="Script MT Bold" w:hAnsi="Script MT Bold" w:cs="Arial"/>
          <w:b/>
          <w:sz w:val="28"/>
          <w:szCs w:val="28"/>
        </w:rPr>
        <w:t xml:space="preserve">Captain </w:t>
      </w:r>
      <w:r w:rsidR="00A71723">
        <w:rPr>
          <w:rFonts w:ascii="Script MT Bold" w:hAnsi="Script MT Bold" w:cs="Arial"/>
          <w:b/>
          <w:sz w:val="28"/>
          <w:szCs w:val="28"/>
        </w:rPr>
        <w:t>Justin Pinkerton</w:t>
      </w:r>
    </w:p>
    <w:p w:rsidR="003440C4" w:rsidRPr="005642C4" w:rsidRDefault="0058088A" w:rsidP="00D60198">
      <w:pPr>
        <w:rPr>
          <w:rFonts w:ascii="Arial" w:hAnsi="Arial" w:cs="Arial"/>
          <w:sz w:val="24"/>
          <w:szCs w:val="24"/>
        </w:rPr>
      </w:pP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t xml:space="preserve">Captain </w:t>
      </w:r>
      <w:r w:rsidR="00A71723">
        <w:rPr>
          <w:rFonts w:ascii="Arial" w:hAnsi="Arial" w:cs="Arial"/>
          <w:sz w:val="24"/>
          <w:szCs w:val="24"/>
        </w:rPr>
        <w:t>Justin Pinkerton</w:t>
      </w:r>
      <w:r w:rsidRPr="005642C4">
        <w:rPr>
          <w:rFonts w:ascii="Arial" w:hAnsi="Arial" w:cs="Arial"/>
          <w:sz w:val="24"/>
          <w:szCs w:val="24"/>
        </w:rPr>
        <w:br/>
      </w: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r>
      <w:r w:rsidRPr="005642C4">
        <w:rPr>
          <w:rFonts w:ascii="Arial" w:hAnsi="Arial" w:cs="Arial"/>
          <w:sz w:val="24"/>
          <w:szCs w:val="24"/>
        </w:rPr>
        <w:tab/>
        <w:t>Commander, Employment Unit</w:t>
      </w:r>
    </w:p>
    <w:sectPr w:rsidR="003440C4" w:rsidRPr="005642C4" w:rsidSect="00CB7554">
      <w:type w:val="continuous"/>
      <w:pgSz w:w="12240" w:h="15840"/>
      <w:pgMar w:top="576" w:right="576" w:bottom="576" w:left="576"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098" w:rsidRDefault="00FC3098" w:rsidP="005A2901">
      <w:pPr>
        <w:spacing w:after="0" w:line="240" w:lineRule="auto"/>
      </w:pPr>
      <w:r>
        <w:separator/>
      </w:r>
    </w:p>
  </w:endnote>
  <w:endnote w:type="continuationSeparator" w:id="0">
    <w:p w:rsidR="00FC3098" w:rsidRDefault="00FC3098" w:rsidP="005A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901" w:rsidRDefault="005A2901" w:rsidP="00D753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901" w:rsidRDefault="005A2901" w:rsidP="00D75313">
    <w:pPr>
      <w:tabs>
        <w:tab w:val="center" w:pos="4680"/>
        <w:tab w:val="right" w:pos="9360"/>
      </w:tabs>
    </w:pPr>
    <w:r w:rsidRPr="005A2901">
      <w:rPr>
        <w:rFonts w:ascii="Arial" w:eastAsia="Calibri" w:hAnsi="Arial" w:cs="Arial"/>
        <w:sz w:val="16"/>
        <w:szCs w:val="16"/>
      </w:rPr>
      <w:t>FORM 510</w:t>
    </w:r>
    <w:r w:rsidR="00CB3EB8">
      <w:rPr>
        <w:rFonts w:ascii="Arial" w:eastAsia="Calibri" w:hAnsi="Arial" w:cs="Arial"/>
        <w:sz w:val="16"/>
        <w:szCs w:val="16"/>
      </w:rPr>
      <w:t>0</w:t>
    </w:r>
    <w:r w:rsidRPr="005A2901">
      <w:rPr>
        <w:rFonts w:ascii="Arial" w:eastAsia="Calibri" w:hAnsi="Arial" w:cs="Arial"/>
        <w:sz w:val="16"/>
        <w:szCs w:val="16"/>
      </w:rPr>
      <w:t xml:space="preserve"> P.D. (</w:t>
    </w:r>
    <w:r>
      <w:rPr>
        <w:rFonts w:ascii="Arial" w:eastAsia="Calibri" w:hAnsi="Arial" w:cs="Arial"/>
        <w:sz w:val="16"/>
        <w:szCs w:val="16"/>
      </w:rPr>
      <w:t xml:space="preserve">REV. </w:t>
    </w:r>
    <w:r w:rsidR="000C1B28">
      <w:rPr>
        <w:rFonts w:ascii="Arial" w:eastAsia="Calibri" w:hAnsi="Arial" w:cs="Arial"/>
        <w:sz w:val="16"/>
        <w:szCs w:val="16"/>
      </w:rPr>
      <w:t>8</w:t>
    </w:r>
    <w:r>
      <w:rPr>
        <w:rFonts w:ascii="Arial" w:eastAsia="Calibri" w:hAnsi="Arial" w:cs="Arial"/>
        <w:sz w:val="16"/>
        <w:szCs w:val="16"/>
      </w:rPr>
      <w:t>-20</w:t>
    </w:r>
    <w:r w:rsidR="000C1B28">
      <w:rPr>
        <w:rFonts w:ascii="Arial" w:eastAsia="Calibri" w:hAnsi="Arial" w:cs="Arial"/>
        <w:sz w:val="16"/>
        <w:szCs w:val="16"/>
      </w:rPr>
      <w:t>20</w:t>
    </w:r>
    <w:r w:rsidRPr="005A2901">
      <w:rPr>
        <w:rFonts w:ascii="Arial" w:eastAsia="Calibri"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098" w:rsidRDefault="00FC3098" w:rsidP="005A2901">
      <w:pPr>
        <w:spacing w:after="0" w:line="240" w:lineRule="auto"/>
      </w:pPr>
      <w:r>
        <w:separator/>
      </w:r>
    </w:p>
  </w:footnote>
  <w:footnote w:type="continuationSeparator" w:id="0">
    <w:p w:rsidR="00FC3098" w:rsidRDefault="00FC3098" w:rsidP="005A2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114"/>
    <w:multiLevelType w:val="hybridMultilevel"/>
    <w:tmpl w:val="DE04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642BF"/>
    <w:multiLevelType w:val="hybridMultilevel"/>
    <w:tmpl w:val="C0B4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E0F3E"/>
    <w:multiLevelType w:val="hybridMultilevel"/>
    <w:tmpl w:val="B21E9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120F75"/>
    <w:multiLevelType w:val="hybridMultilevel"/>
    <w:tmpl w:val="FAAA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A302B"/>
    <w:multiLevelType w:val="hybridMultilevel"/>
    <w:tmpl w:val="984625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C4A4694"/>
    <w:multiLevelType w:val="hybridMultilevel"/>
    <w:tmpl w:val="E3CEFA16"/>
    <w:lvl w:ilvl="0" w:tplc="04090001">
      <w:start w:val="1"/>
      <w:numFmt w:val="bullet"/>
      <w:lvlText w:val=""/>
      <w:lvlJc w:val="left"/>
      <w:pPr>
        <w:tabs>
          <w:tab w:val="num" w:pos="2250"/>
        </w:tabs>
        <w:ind w:left="225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C5A253B"/>
    <w:multiLevelType w:val="hybridMultilevel"/>
    <w:tmpl w:val="022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B50D0"/>
    <w:multiLevelType w:val="hybridMultilevel"/>
    <w:tmpl w:val="C16C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17FD3"/>
    <w:multiLevelType w:val="hybridMultilevel"/>
    <w:tmpl w:val="3CE8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6126D"/>
    <w:multiLevelType w:val="hybridMultilevel"/>
    <w:tmpl w:val="2D268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9521B"/>
    <w:multiLevelType w:val="hybridMultilevel"/>
    <w:tmpl w:val="18D646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AE56684"/>
    <w:multiLevelType w:val="hybridMultilevel"/>
    <w:tmpl w:val="BDC6D1E8"/>
    <w:lvl w:ilvl="0" w:tplc="3AA2BFB4">
      <w:start w:val="1"/>
      <w:numFmt w:val="decimal"/>
      <w:lvlText w:val="%1."/>
      <w:lvlJc w:val="left"/>
      <w:pPr>
        <w:ind w:left="8550" w:hanging="360"/>
      </w:pPr>
      <w:rPr>
        <w:b w:val="0"/>
      </w:rPr>
    </w:lvl>
    <w:lvl w:ilvl="1" w:tplc="04090019">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2" w15:restartNumberingAfterBreak="0">
    <w:nsid w:val="4D882649"/>
    <w:multiLevelType w:val="singleLevel"/>
    <w:tmpl w:val="BFD8405E"/>
    <w:lvl w:ilvl="0">
      <w:start w:val="7"/>
      <w:numFmt w:val="decimal"/>
      <w:lvlText w:val="%1."/>
      <w:lvlJc w:val="left"/>
      <w:pPr>
        <w:tabs>
          <w:tab w:val="num" w:pos="660"/>
        </w:tabs>
        <w:ind w:left="660" w:hanging="660"/>
      </w:pPr>
      <w:rPr>
        <w:rFonts w:hint="default"/>
      </w:rPr>
    </w:lvl>
  </w:abstractNum>
  <w:abstractNum w:abstractNumId="13" w15:restartNumberingAfterBreak="0">
    <w:nsid w:val="4DF212CA"/>
    <w:multiLevelType w:val="hybridMultilevel"/>
    <w:tmpl w:val="25EE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B3720"/>
    <w:multiLevelType w:val="hybridMultilevel"/>
    <w:tmpl w:val="F9388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1721A"/>
    <w:multiLevelType w:val="hybridMultilevel"/>
    <w:tmpl w:val="22BA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D133D"/>
    <w:multiLevelType w:val="hybridMultilevel"/>
    <w:tmpl w:val="59360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A5623"/>
    <w:multiLevelType w:val="hybridMultilevel"/>
    <w:tmpl w:val="74707F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3DE0F9F"/>
    <w:multiLevelType w:val="hybridMultilevel"/>
    <w:tmpl w:val="24B6C752"/>
    <w:lvl w:ilvl="0" w:tplc="E224239A">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A13235E"/>
    <w:multiLevelType w:val="hybridMultilevel"/>
    <w:tmpl w:val="20523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C2180"/>
    <w:multiLevelType w:val="singleLevel"/>
    <w:tmpl w:val="CF78A9D4"/>
    <w:lvl w:ilvl="0">
      <w:start w:val="4"/>
      <w:numFmt w:val="decimal"/>
      <w:lvlText w:val="%1."/>
      <w:lvlJc w:val="left"/>
      <w:pPr>
        <w:tabs>
          <w:tab w:val="num" w:pos="720"/>
        </w:tabs>
        <w:ind w:left="720" w:hanging="660"/>
      </w:pPr>
      <w:rPr>
        <w:rFonts w:hint="default"/>
      </w:rPr>
    </w:lvl>
  </w:abstractNum>
  <w:abstractNum w:abstractNumId="21" w15:restartNumberingAfterBreak="0">
    <w:nsid w:val="728227D8"/>
    <w:multiLevelType w:val="hybridMultilevel"/>
    <w:tmpl w:val="7594451E"/>
    <w:lvl w:ilvl="0" w:tplc="3B185650">
      <w:numFmt w:val="bullet"/>
      <w:lvlText w:val=""/>
      <w:lvlJc w:val="left"/>
      <w:pPr>
        <w:tabs>
          <w:tab w:val="num" w:pos="510"/>
        </w:tabs>
        <w:ind w:left="510" w:hanging="51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A11EEB"/>
    <w:multiLevelType w:val="hybridMultilevel"/>
    <w:tmpl w:val="84F6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A505D"/>
    <w:multiLevelType w:val="hybridMultilevel"/>
    <w:tmpl w:val="6A2A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BE1ADB"/>
    <w:multiLevelType w:val="hybridMultilevel"/>
    <w:tmpl w:val="094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D6A12"/>
    <w:multiLevelType w:val="hybridMultilevel"/>
    <w:tmpl w:val="FDF0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8"/>
  </w:num>
  <w:num w:numId="4">
    <w:abstractNumId w:val="1"/>
  </w:num>
  <w:num w:numId="5">
    <w:abstractNumId w:val="21"/>
  </w:num>
  <w:num w:numId="6">
    <w:abstractNumId w:val="5"/>
  </w:num>
  <w:num w:numId="7">
    <w:abstractNumId w:val="9"/>
  </w:num>
  <w:num w:numId="8">
    <w:abstractNumId w:val="19"/>
  </w:num>
  <w:num w:numId="9">
    <w:abstractNumId w:val="2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2"/>
  </w:num>
  <w:num w:numId="13">
    <w:abstractNumId w:val="14"/>
  </w:num>
  <w:num w:numId="14">
    <w:abstractNumId w:val="13"/>
  </w:num>
  <w:num w:numId="15">
    <w:abstractNumId w:val="16"/>
  </w:num>
  <w:num w:numId="16">
    <w:abstractNumId w:val="6"/>
  </w:num>
  <w:num w:numId="17">
    <w:abstractNumId w:val="25"/>
  </w:num>
  <w:num w:numId="18">
    <w:abstractNumId w:val="3"/>
  </w:num>
  <w:num w:numId="19">
    <w:abstractNumId w:val="11"/>
  </w:num>
  <w:num w:numId="20">
    <w:abstractNumId w:val="4"/>
  </w:num>
  <w:num w:numId="21">
    <w:abstractNumId w:val="0"/>
  </w:num>
  <w:num w:numId="22">
    <w:abstractNumId w:val="18"/>
  </w:num>
  <w:num w:numId="23">
    <w:abstractNumId w:val="2"/>
  </w:num>
  <w:num w:numId="24">
    <w:abstractNumId w:val="17"/>
  </w:num>
  <w:num w:numId="25">
    <w:abstractNumId w:val="10"/>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Full" w:cryptAlgorithmClass="hash" w:cryptAlgorithmType="typeAny" w:cryptAlgorithmSid="4" w:cryptSpinCount="100000" w:hash="Wj6Efee0D5OTt7VLOldUWOf3Teo=" w:salt="u/56um1paAOYsxr72a+qb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C4"/>
    <w:rsid w:val="00015046"/>
    <w:rsid w:val="00034410"/>
    <w:rsid w:val="000C1B28"/>
    <w:rsid w:val="00147F5D"/>
    <w:rsid w:val="00263F7D"/>
    <w:rsid w:val="002B41FB"/>
    <w:rsid w:val="00332AEB"/>
    <w:rsid w:val="003440C4"/>
    <w:rsid w:val="00350C36"/>
    <w:rsid w:val="00375743"/>
    <w:rsid w:val="003C13DB"/>
    <w:rsid w:val="003C4827"/>
    <w:rsid w:val="00403EAF"/>
    <w:rsid w:val="004C14AD"/>
    <w:rsid w:val="005153F2"/>
    <w:rsid w:val="005642C4"/>
    <w:rsid w:val="0058088A"/>
    <w:rsid w:val="005A2901"/>
    <w:rsid w:val="005C0E85"/>
    <w:rsid w:val="006C29B1"/>
    <w:rsid w:val="00734B1A"/>
    <w:rsid w:val="007614CA"/>
    <w:rsid w:val="007A3B55"/>
    <w:rsid w:val="008302A4"/>
    <w:rsid w:val="008A0C8D"/>
    <w:rsid w:val="008B4071"/>
    <w:rsid w:val="008D6294"/>
    <w:rsid w:val="008D7883"/>
    <w:rsid w:val="00917F8D"/>
    <w:rsid w:val="00926A65"/>
    <w:rsid w:val="009B0AD6"/>
    <w:rsid w:val="00A1671C"/>
    <w:rsid w:val="00A71723"/>
    <w:rsid w:val="00AC60B4"/>
    <w:rsid w:val="00AE7B81"/>
    <w:rsid w:val="00AF061A"/>
    <w:rsid w:val="00B80631"/>
    <w:rsid w:val="00BA041E"/>
    <w:rsid w:val="00BD5764"/>
    <w:rsid w:val="00BE5654"/>
    <w:rsid w:val="00C77C3A"/>
    <w:rsid w:val="00CA1239"/>
    <w:rsid w:val="00CB3EB8"/>
    <w:rsid w:val="00CB7554"/>
    <w:rsid w:val="00D60198"/>
    <w:rsid w:val="00D75313"/>
    <w:rsid w:val="00EA005F"/>
    <w:rsid w:val="00FC3098"/>
    <w:rsid w:val="00FD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18090"/>
  <w15:docId w15:val="{EE63F9AD-532C-45D3-ACAA-F415D9EE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901"/>
  </w:style>
  <w:style w:type="paragraph" w:styleId="Footer">
    <w:name w:val="footer"/>
    <w:basedOn w:val="Normal"/>
    <w:link w:val="FooterChar"/>
    <w:uiPriority w:val="99"/>
    <w:unhideWhenUsed/>
    <w:rsid w:val="005A2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901"/>
  </w:style>
  <w:style w:type="character" w:styleId="Hyperlink">
    <w:name w:val="Hyperlink"/>
    <w:basedOn w:val="DefaultParagraphFont"/>
    <w:uiPriority w:val="99"/>
    <w:unhideWhenUsed/>
    <w:rsid w:val="0058088A"/>
    <w:rPr>
      <w:color w:val="0000FF" w:themeColor="hyperlink"/>
      <w:u w:val="single"/>
    </w:rPr>
  </w:style>
  <w:style w:type="paragraph" w:styleId="ListParagraph">
    <w:name w:val="List Paragraph"/>
    <w:basedOn w:val="Normal"/>
    <w:uiPriority w:val="34"/>
    <w:qFormat/>
    <w:rsid w:val="00403EAF"/>
    <w:pPr>
      <w:ind w:left="720"/>
      <w:contextualSpacing/>
    </w:pPr>
  </w:style>
  <w:style w:type="character" w:styleId="FollowedHyperlink">
    <w:name w:val="FollowedHyperlink"/>
    <w:basedOn w:val="DefaultParagraphFont"/>
    <w:uiPriority w:val="99"/>
    <w:semiHidden/>
    <w:unhideWhenUsed/>
    <w:rsid w:val="00A167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0137">
      <w:bodyDiv w:val="1"/>
      <w:marLeft w:val="0"/>
      <w:marRight w:val="0"/>
      <w:marTop w:val="0"/>
      <w:marBottom w:val="0"/>
      <w:divBdr>
        <w:top w:val="none" w:sz="0" w:space="0" w:color="auto"/>
        <w:left w:val="none" w:sz="0" w:space="0" w:color="auto"/>
        <w:bottom w:val="none" w:sz="0" w:space="0" w:color="auto"/>
        <w:right w:val="none" w:sz="0" w:space="0" w:color="auto"/>
      </w:divBdr>
    </w:div>
    <w:div w:id="7505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cpd.maps.arcgis.com/apps/instant/lookup/index.html?appid=2e0311b882d84e6cb8ed17fc15539761" TargetMode="External"/><Relationship Id="rId5" Type="http://schemas.openxmlformats.org/officeDocument/2006/relationships/footnotes" Target="footnotes.xml"/><Relationship Id="rId10" Type="http://schemas.openxmlformats.org/officeDocument/2006/relationships/hyperlink" Target="mailto:Mindy.Davis@kcpd.org"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15885\Desktop\Job%20Vacancy%20Forms\FORM%205100%20NON-SWORN%20MEMBER%20JOB%20VACAN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5100 NON-SWORN MEMBER JOB VACANCY</Template>
  <TotalTime>1</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Kansas City Police</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Vestal, Kathy</dc:creator>
  <cp:lastModifiedBy>Crabtree, Sharlene</cp:lastModifiedBy>
  <cp:revision>3</cp:revision>
  <dcterms:created xsi:type="dcterms:W3CDTF">2024-03-15T19:11:00Z</dcterms:created>
  <dcterms:modified xsi:type="dcterms:W3CDTF">2024-03-17T17:28:00Z</dcterms:modified>
</cp:coreProperties>
</file>